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0585" w:rsidRDefault="00BE0585">
      <w:pPr>
        <w:rPr>
          <w:rFonts w:hint="cs"/>
          <w:rtl/>
        </w:rPr>
      </w:pPr>
    </w:p>
    <w:p w:rsidR="00651C21" w:rsidRDefault="00651C21" w:rsidP="0064520A">
      <w:pPr>
        <w:ind w:firstLine="69"/>
        <w:jc w:val="center"/>
        <w:rPr>
          <w:rFonts w:hint="cs"/>
          <w:b/>
          <w:bCs/>
          <w:color w:val="000000"/>
          <w:sz w:val="28"/>
          <w:szCs w:val="28"/>
          <w:rtl/>
          <w:lang w:bidi="ar-SA"/>
        </w:rPr>
      </w:pPr>
      <w:r>
        <w:rPr>
          <w:rFonts w:hint="cs"/>
          <w:b/>
          <w:bCs/>
          <w:color w:val="000000"/>
          <w:sz w:val="28"/>
          <w:szCs w:val="28"/>
          <w:rtl/>
          <w:lang w:bidi="ar-SA"/>
        </w:rPr>
        <w:t xml:space="preserve">دولة </w:t>
      </w:r>
      <w:r w:rsidR="00412C38">
        <w:rPr>
          <w:rFonts w:hint="cs"/>
          <w:b/>
          <w:bCs/>
          <w:color w:val="000000"/>
          <w:sz w:val="28"/>
          <w:szCs w:val="28"/>
          <w:rtl/>
          <w:lang w:bidi="ar-SA"/>
        </w:rPr>
        <w:t>إسرائيل</w:t>
      </w:r>
    </w:p>
    <w:p w:rsidR="0064520A" w:rsidRDefault="0064520A" w:rsidP="0064520A">
      <w:pPr>
        <w:ind w:firstLine="69"/>
        <w:jc w:val="center"/>
        <w:rPr>
          <w:b/>
          <w:bCs/>
          <w:color w:val="000000"/>
          <w:sz w:val="28"/>
          <w:szCs w:val="28"/>
          <w:rtl/>
          <w:lang w:bidi="ar-SA"/>
        </w:rPr>
      </w:pPr>
      <w:r>
        <w:rPr>
          <w:rFonts w:hint="cs"/>
          <w:b/>
          <w:bCs/>
          <w:color w:val="000000"/>
          <w:sz w:val="28"/>
          <w:szCs w:val="28"/>
          <w:rtl/>
          <w:lang w:bidi="ar-SA"/>
        </w:rPr>
        <w:t>وزارة لخدمات الدين</w:t>
      </w:r>
    </w:p>
    <w:p w:rsidR="0064520A" w:rsidRDefault="0064520A" w:rsidP="00651C21">
      <w:pPr>
        <w:ind w:firstLine="69"/>
        <w:jc w:val="center"/>
        <w:rPr>
          <w:b/>
          <w:bCs/>
          <w:color w:val="000000"/>
          <w:sz w:val="28"/>
          <w:szCs w:val="28"/>
          <w:rtl/>
          <w:lang w:bidi="ar-SA"/>
        </w:rPr>
      </w:pPr>
      <w:r>
        <w:rPr>
          <w:rFonts w:hint="cs"/>
          <w:b/>
          <w:bCs/>
          <w:color w:val="000000"/>
          <w:sz w:val="28"/>
          <w:szCs w:val="28"/>
          <w:rtl/>
          <w:lang w:bidi="ar-SA"/>
        </w:rPr>
        <w:t xml:space="preserve">مناقصة رقم </w:t>
      </w:r>
      <w:r w:rsidR="00651C21">
        <w:rPr>
          <w:rFonts w:hint="cs"/>
          <w:b/>
          <w:bCs/>
          <w:color w:val="000000"/>
          <w:sz w:val="28"/>
          <w:szCs w:val="28"/>
          <w:rtl/>
          <w:lang w:bidi="ar-SA"/>
        </w:rPr>
        <w:t>14/1</w:t>
      </w:r>
    </w:p>
    <w:p w:rsidR="0064520A" w:rsidRPr="00280F89" w:rsidRDefault="00651C21" w:rsidP="0064520A">
      <w:pPr>
        <w:ind w:firstLine="69"/>
        <w:jc w:val="center"/>
        <w:rPr>
          <w:b/>
          <w:bCs/>
          <w:color w:val="000000"/>
          <w:sz w:val="28"/>
          <w:szCs w:val="28"/>
          <w:rtl/>
          <w:lang w:bidi="ar-SA"/>
        </w:rPr>
      </w:pPr>
      <w:r>
        <w:rPr>
          <w:rFonts w:hint="cs"/>
          <w:b/>
          <w:bCs/>
          <w:color w:val="000000"/>
          <w:sz w:val="28"/>
          <w:szCs w:val="28"/>
          <w:rtl/>
          <w:lang w:bidi="ar-SA"/>
        </w:rPr>
        <w:t xml:space="preserve">وصف مفصل وتطوير نظام </w:t>
      </w:r>
      <w:r w:rsidR="00412C38">
        <w:rPr>
          <w:rFonts w:hint="cs"/>
          <w:b/>
          <w:bCs/>
          <w:color w:val="000000"/>
          <w:sz w:val="28"/>
          <w:szCs w:val="28"/>
          <w:rtl/>
          <w:lang w:bidi="ar-SA"/>
        </w:rPr>
        <w:t>لإدارة</w:t>
      </w:r>
      <w:r>
        <w:rPr>
          <w:rFonts w:hint="cs"/>
          <w:b/>
          <w:bCs/>
          <w:color w:val="000000"/>
          <w:sz w:val="28"/>
          <w:szCs w:val="28"/>
          <w:rtl/>
          <w:lang w:bidi="ar-SA"/>
        </w:rPr>
        <w:t xml:space="preserve"> وتشغيل المجالس الدينية</w:t>
      </w:r>
    </w:p>
    <w:p w:rsidR="00651C21" w:rsidRPr="00651C21" w:rsidRDefault="0064520A" w:rsidP="00651C21">
      <w:pPr>
        <w:ind w:firstLine="69"/>
        <w:rPr>
          <w:color w:val="000000"/>
          <w:sz w:val="24"/>
          <w:szCs w:val="24"/>
          <w:rtl/>
          <w:lang w:bidi="ar-SA"/>
        </w:rPr>
      </w:pPr>
      <w:r w:rsidRPr="00651C21">
        <w:rPr>
          <w:rFonts w:hint="cs"/>
          <w:sz w:val="24"/>
          <w:szCs w:val="24"/>
          <w:rtl/>
          <w:lang w:bidi="ar-SA"/>
        </w:rPr>
        <w:t xml:space="preserve">الوزارة لخدمات الدين (فيما يلي </w:t>
      </w:r>
      <w:r w:rsidRPr="00651C21">
        <w:rPr>
          <w:sz w:val="24"/>
          <w:szCs w:val="24"/>
          <w:rtl/>
          <w:lang w:bidi="ar-SA"/>
        </w:rPr>
        <w:t>–</w:t>
      </w:r>
      <w:r w:rsidRPr="00651C21">
        <w:rPr>
          <w:rFonts w:hint="cs"/>
          <w:sz w:val="24"/>
          <w:szCs w:val="24"/>
          <w:rtl/>
          <w:lang w:bidi="ar-SA"/>
        </w:rPr>
        <w:t xml:space="preserve"> </w:t>
      </w:r>
      <w:r w:rsidR="00651C21" w:rsidRPr="00651C21">
        <w:rPr>
          <w:rFonts w:hint="cs"/>
          <w:sz w:val="24"/>
          <w:szCs w:val="24"/>
          <w:rtl/>
          <w:lang w:bidi="ar-SA"/>
        </w:rPr>
        <w:t>"</w:t>
      </w:r>
      <w:r w:rsidR="00651C21" w:rsidRPr="00963B50">
        <w:rPr>
          <w:rFonts w:hint="cs"/>
          <w:b/>
          <w:bCs/>
          <w:sz w:val="24"/>
          <w:szCs w:val="24"/>
          <w:rtl/>
          <w:lang w:bidi="ar-SA"/>
        </w:rPr>
        <w:t>الوزارة</w:t>
      </w:r>
      <w:r w:rsidR="00651C21" w:rsidRPr="00651C21">
        <w:rPr>
          <w:rFonts w:hint="cs"/>
          <w:sz w:val="24"/>
          <w:szCs w:val="24"/>
          <w:rtl/>
          <w:lang w:bidi="ar-SA"/>
        </w:rPr>
        <w:t xml:space="preserve">" </w:t>
      </w:r>
      <w:r w:rsidR="00412C38" w:rsidRPr="00651C21">
        <w:rPr>
          <w:rFonts w:hint="cs"/>
          <w:sz w:val="24"/>
          <w:szCs w:val="24"/>
          <w:rtl/>
          <w:lang w:bidi="ar-SA"/>
        </w:rPr>
        <w:t>أو</w:t>
      </w:r>
      <w:r w:rsidR="00651C21" w:rsidRPr="00651C21">
        <w:rPr>
          <w:rFonts w:hint="cs"/>
          <w:sz w:val="24"/>
          <w:szCs w:val="24"/>
          <w:rtl/>
          <w:lang w:bidi="ar-SA"/>
        </w:rPr>
        <w:t xml:space="preserve"> "</w:t>
      </w:r>
      <w:r w:rsidRPr="00963B50">
        <w:rPr>
          <w:rFonts w:hint="cs"/>
          <w:b/>
          <w:bCs/>
          <w:sz w:val="24"/>
          <w:szCs w:val="24"/>
          <w:rtl/>
          <w:lang w:bidi="ar-SA"/>
        </w:rPr>
        <w:t>طالب العرض</w:t>
      </w:r>
      <w:r w:rsidR="00651C21" w:rsidRPr="00651C21">
        <w:rPr>
          <w:rFonts w:hint="cs"/>
          <w:sz w:val="24"/>
          <w:szCs w:val="24"/>
          <w:rtl/>
          <w:lang w:bidi="ar-SA"/>
        </w:rPr>
        <w:t>"</w:t>
      </w:r>
      <w:r w:rsidRPr="00651C21">
        <w:rPr>
          <w:rFonts w:hint="cs"/>
          <w:sz w:val="24"/>
          <w:szCs w:val="24"/>
          <w:rtl/>
          <w:lang w:bidi="ar-SA"/>
        </w:rPr>
        <w:t>) ت</w:t>
      </w:r>
      <w:r w:rsidR="00651C21" w:rsidRPr="00651C21">
        <w:rPr>
          <w:rFonts w:hint="cs"/>
          <w:sz w:val="24"/>
          <w:szCs w:val="24"/>
          <w:rtl/>
          <w:lang w:bidi="ar-SA"/>
        </w:rPr>
        <w:t>طلب بهذا تلقي عروض لتزويد خدمات ل</w:t>
      </w:r>
      <w:r w:rsidR="00651C21" w:rsidRPr="00651C21">
        <w:rPr>
          <w:rFonts w:hint="cs"/>
          <w:color w:val="000000"/>
          <w:sz w:val="24"/>
          <w:szCs w:val="24"/>
          <w:rtl/>
          <w:lang w:bidi="ar-SA"/>
        </w:rPr>
        <w:t xml:space="preserve">وصف مفصل وتطوير نظام </w:t>
      </w:r>
      <w:r w:rsidR="00412C38" w:rsidRPr="00651C21">
        <w:rPr>
          <w:rFonts w:hint="cs"/>
          <w:color w:val="000000"/>
          <w:sz w:val="24"/>
          <w:szCs w:val="24"/>
          <w:rtl/>
          <w:lang w:bidi="ar-SA"/>
        </w:rPr>
        <w:t>لإدارة</w:t>
      </w:r>
      <w:r w:rsidR="00651C21" w:rsidRPr="00651C21">
        <w:rPr>
          <w:rFonts w:hint="cs"/>
          <w:color w:val="000000"/>
          <w:sz w:val="24"/>
          <w:szCs w:val="24"/>
          <w:rtl/>
          <w:lang w:bidi="ar-SA"/>
        </w:rPr>
        <w:t xml:space="preserve"> وتشغيل المجالس الدينية</w:t>
      </w:r>
      <w:r w:rsidR="002361C1">
        <w:rPr>
          <w:rFonts w:hint="cs"/>
          <w:color w:val="000000"/>
          <w:sz w:val="24"/>
          <w:szCs w:val="24"/>
          <w:rtl/>
          <w:lang w:bidi="ar-SA"/>
        </w:rPr>
        <w:t xml:space="preserve"> في دولة </w:t>
      </w:r>
      <w:r w:rsidR="00412C38">
        <w:rPr>
          <w:rFonts w:hint="cs"/>
          <w:color w:val="000000"/>
          <w:sz w:val="24"/>
          <w:szCs w:val="24"/>
          <w:rtl/>
          <w:lang w:bidi="ar-SA"/>
        </w:rPr>
        <w:t>إسرائيل</w:t>
      </w:r>
      <w:r w:rsidR="002361C1">
        <w:rPr>
          <w:rFonts w:hint="cs"/>
          <w:color w:val="000000"/>
          <w:sz w:val="24"/>
          <w:szCs w:val="24"/>
          <w:rtl/>
          <w:lang w:bidi="ar-SA"/>
        </w:rPr>
        <w:t>.</w:t>
      </w:r>
    </w:p>
    <w:p w:rsidR="002361C1" w:rsidRDefault="002361C1" w:rsidP="00CF1186">
      <w:pPr>
        <w:spacing w:before="60" w:after="0"/>
        <w:jc w:val="both"/>
        <w:rPr>
          <w:rFonts w:cs="David"/>
          <w:sz w:val="24"/>
          <w:szCs w:val="24"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الخدمات المطلوبة وفقا لهذه المناقصة, تشمل, بما في ذلك, وصف مفصل المعتمد على </w:t>
      </w:r>
      <w:r w:rsidR="00412C38">
        <w:rPr>
          <w:rFonts w:hint="cs"/>
          <w:sz w:val="24"/>
          <w:szCs w:val="24"/>
          <w:rtl/>
          <w:lang w:bidi="ar-SA"/>
        </w:rPr>
        <w:t>إجراءات</w:t>
      </w:r>
      <w:r>
        <w:rPr>
          <w:rFonts w:hint="cs"/>
          <w:sz w:val="24"/>
          <w:szCs w:val="24"/>
          <w:rtl/>
          <w:lang w:bidi="ar-SA"/>
        </w:rPr>
        <w:t xml:space="preserve"> العمل في المجالس, تطوير النظام وفقا للوصف المصادق من قبل الوزارة التي تشمل تطوير وبناء واجهات </w:t>
      </w:r>
      <w:r w:rsidR="00412C38">
        <w:rPr>
          <w:rFonts w:hint="cs"/>
          <w:sz w:val="24"/>
          <w:szCs w:val="24"/>
          <w:rtl/>
          <w:lang w:bidi="ar-SA"/>
        </w:rPr>
        <w:t>لأنظمة</w:t>
      </w:r>
      <w:r>
        <w:rPr>
          <w:rFonts w:hint="cs"/>
          <w:sz w:val="24"/>
          <w:szCs w:val="24"/>
          <w:rtl/>
          <w:lang w:bidi="ar-SA"/>
        </w:rPr>
        <w:t xml:space="preserve"> ومعدات مختلفة, واجهات </w:t>
      </w:r>
      <w:r w:rsidR="00412C38">
        <w:rPr>
          <w:rFonts w:hint="cs"/>
          <w:sz w:val="24"/>
          <w:szCs w:val="24"/>
          <w:rtl/>
          <w:lang w:bidi="ar-SA"/>
        </w:rPr>
        <w:t>إدارة</w:t>
      </w:r>
      <w:r>
        <w:rPr>
          <w:rFonts w:hint="cs"/>
          <w:sz w:val="24"/>
          <w:szCs w:val="24"/>
          <w:rtl/>
          <w:lang w:bidi="ar-SA"/>
        </w:rPr>
        <w:t xml:space="preserve"> (بما في ذلك </w:t>
      </w:r>
      <w:r w:rsidR="00412C38">
        <w:rPr>
          <w:rFonts w:hint="cs"/>
          <w:sz w:val="24"/>
          <w:szCs w:val="24"/>
          <w:rtl/>
          <w:lang w:bidi="ar-SA"/>
        </w:rPr>
        <w:t>إدارة</w:t>
      </w:r>
      <w:r>
        <w:rPr>
          <w:rFonts w:hint="cs"/>
          <w:sz w:val="24"/>
          <w:szCs w:val="24"/>
          <w:rtl/>
          <w:lang w:bidi="ar-SA"/>
        </w:rPr>
        <w:t xml:space="preserve"> مستخدمين, </w:t>
      </w:r>
      <w:r w:rsidR="00412C38">
        <w:rPr>
          <w:rFonts w:hint="cs"/>
          <w:sz w:val="24"/>
          <w:szCs w:val="24"/>
          <w:rtl/>
          <w:lang w:bidi="ar-SA"/>
        </w:rPr>
        <w:t>إجراءات</w:t>
      </w:r>
      <w:r>
        <w:rPr>
          <w:rFonts w:hint="cs"/>
          <w:sz w:val="24"/>
          <w:szCs w:val="24"/>
          <w:rtl/>
          <w:lang w:bidi="ar-SA"/>
        </w:rPr>
        <w:t xml:space="preserve">, مساندات, قوائم نظام وما </w:t>
      </w:r>
      <w:r w:rsidR="00412C38">
        <w:rPr>
          <w:rFonts w:hint="cs"/>
          <w:sz w:val="24"/>
          <w:szCs w:val="24"/>
          <w:rtl/>
          <w:lang w:bidi="ar-SA"/>
        </w:rPr>
        <w:t>إلى</w:t>
      </w:r>
      <w:r>
        <w:rPr>
          <w:rFonts w:hint="cs"/>
          <w:sz w:val="24"/>
          <w:szCs w:val="24"/>
          <w:rtl/>
          <w:lang w:bidi="ar-SA"/>
        </w:rPr>
        <w:t xml:space="preserve"> ذلك), تركيب, </w:t>
      </w:r>
      <w:r w:rsidR="00412C38">
        <w:rPr>
          <w:rFonts w:hint="cs"/>
          <w:sz w:val="24"/>
          <w:szCs w:val="24"/>
          <w:rtl/>
          <w:lang w:bidi="ar-SA"/>
        </w:rPr>
        <w:t>إرشاد</w:t>
      </w:r>
      <w:r>
        <w:rPr>
          <w:rFonts w:hint="cs"/>
          <w:sz w:val="24"/>
          <w:szCs w:val="24"/>
          <w:rtl/>
          <w:lang w:bidi="ar-SA"/>
        </w:rPr>
        <w:t xml:space="preserve"> طاقم تقني, م</w:t>
      </w:r>
      <w:r w:rsidR="00963B50">
        <w:rPr>
          <w:rFonts w:hint="cs"/>
          <w:sz w:val="24"/>
          <w:szCs w:val="24"/>
          <w:rtl/>
          <w:lang w:bidi="ar-SA"/>
        </w:rPr>
        <w:t xml:space="preserve">ستخدمين </w:t>
      </w:r>
      <w:r w:rsidR="00412C38">
        <w:rPr>
          <w:rFonts w:hint="cs"/>
          <w:sz w:val="24"/>
          <w:szCs w:val="24"/>
          <w:rtl/>
          <w:lang w:bidi="ar-SA"/>
        </w:rPr>
        <w:t>أساسيين</w:t>
      </w:r>
      <w:r w:rsidR="00963B50">
        <w:rPr>
          <w:rFonts w:hint="cs"/>
          <w:sz w:val="24"/>
          <w:szCs w:val="24"/>
          <w:rtl/>
          <w:lang w:bidi="ar-SA"/>
        </w:rPr>
        <w:t xml:space="preserve"> وعمال شركة </w:t>
      </w:r>
      <w:r w:rsidR="00412C38">
        <w:rPr>
          <w:rFonts w:hint="cs"/>
          <w:sz w:val="24"/>
          <w:szCs w:val="24"/>
          <w:rtl/>
          <w:lang w:bidi="ar-SA"/>
        </w:rPr>
        <w:t>إرشاد</w:t>
      </w:r>
      <w:r w:rsidR="00963B50">
        <w:rPr>
          <w:rFonts w:hint="cs"/>
          <w:sz w:val="24"/>
          <w:szCs w:val="24"/>
          <w:rtl/>
          <w:lang w:bidi="ar-SA"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مستقبلية التي سيتم اختيارها لتنفيذ </w:t>
      </w:r>
      <w:r w:rsidR="00412C38">
        <w:rPr>
          <w:rFonts w:hint="cs"/>
          <w:sz w:val="24"/>
          <w:szCs w:val="24"/>
          <w:rtl/>
          <w:lang w:bidi="ar-SA"/>
        </w:rPr>
        <w:t>إرشادات</w:t>
      </w:r>
      <w:r>
        <w:rPr>
          <w:rFonts w:hint="cs"/>
          <w:sz w:val="24"/>
          <w:szCs w:val="24"/>
          <w:rtl/>
          <w:lang w:bidi="ar-SA"/>
        </w:rPr>
        <w:t xml:space="preserve"> للمستخدمين, تحويل معطيات متواجدة في </w:t>
      </w:r>
      <w:r w:rsidR="00412C38">
        <w:rPr>
          <w:rFonts w:hint="cs"/>
          <w:sz w:val="24"/>
          <w:szCs w:val="24"/>
          <w:rtl/>
          <w:lang w:bidi="ar-SA"/>
        </w:rPr>
        <w:t>الأنظمة</w:t>
      </w:r>
      <w:r>
        <w:rPr>
          <w:rFonts w:hint="cs"/>
          <w:sz w:val="24"/>
          <w:szCs w:val="24"/>
          <w:rtl/>
          <w:lang w:bidi="ar-SA"/>
        </w:rPr>
        <w:t xml:space="preserve"> الحالية المتواجدة في المجالس تطبيق وخدمات مساندة للمستخدمين بجميع الوسائل المعرفة في المناقصة بما في ذلك مركز مساندة </w:t>
      </w:r>
      <w:r w:rsidR="00963B50">
        <w:rPr>
          <w:rFonts w:hint="cs"/>
          <w:sz w:val="24"/>
          <w:szCs w:val="24"/>
          <w:rtl/>
          <w:lang w:bidi="ar-SA"/>
        </w:rPr>
        <w:t>هاتفي</w:t>
      </w:r>
      <w:r>
        <w:rPr>
          <w:rFonts w:hint="cs"/>
          <w:sz w:val="24"/>
          <w:szCs w:val="24"/>
          <w:rtl/>
          <w:lang w:bidi="ar-SA"/>
        </w:rPr>
        <w:t xml:space="preserve">, مساندة عن بعد وصيانة جارية للنظام. </w:t>
      </w:r>
    </w:p>
    <w:p w:rsidR="002361C1" w:rsidRDefault="002361C1" w:rsidP="004D78A1">
      <w:pPr>
        <w:spacing w:before="100" w:beforeAutospacing="1" w:after="100" w:afterAutospacing="1" w:line="300" w:lineRule="atLeast"/>
        <w:jc w:val="both"/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>فترة التعاقد: خمس سنوات</w:t>
      </w:r>
      <w:r w:rsidRPr="002361C1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مع </w:t>
      </w:r>
      <w:r w:rsidR="00412C38" w:rsidRPr="002361C1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إمكانية</w:t>
      </w:r>
      <w:r w:rsidRPr="002361C1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للوزارة في تمديد التعاقد </w:t>
      </w:r>
      <w:r w:rsidR="00412C38" w:rsidRPr="002361C1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بأربع</w:t>
      </w:r>
      <w:r w:rsidRPr="002361C1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فترات </w:t>
      </w:r>
      <w:r w:rsidR="00412C38" w:rsidRPr="002361C1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إضافية</w:t>
      </w:r>
      <w:r w:rsidRPr="002361C1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بطول سنة لكل واحدة.</w:t>
      </w:r>
    </w:p>
    <w:p w:rsidR="002361C1" w:rsidRPr="002361C1" w:rsidRDefault="002361C1" w:rsidP="004D78A1">
      <w:pPr>
        <w:spacing w:before="100" w:beforeAutospacing="1" w:after="100" w:afterAutospacing="1" w:line="300" w:lineRule="atLeast"/>
        <w:jc w:val="both"/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>ملخص الشروط المسبقة للاشتراك في المناقصة</w:t>
      </w:r>
      <w:r w:rsidRPr="002361C1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: تفصيل كامل للشروط المسبقة, </w:t>
      </w:r>
      <w:r w:rsidR="00412C38" w:rsidRPr="002361C1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الإدارية</w:t>
      </w:r>
      <w:r w:rsidRPr="002361C1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والمهنية للاشتراك في المناقصة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, كما هو معرف في بند 0.6 للمناقصة, وكذلك كما هو مفصل في بند 6 للقوانين الثانوية </w:t>
      </w:r>
      <w:r w:rsidR="00412C38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لإلزام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</w:t>
      </w:r>
      <w:r w:rsidR="00412C38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إجراء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المناقصات, لسنة </w:t>
      </w:r>
      <w:r>
        <w:rPr>
          <w:rFonts w:ascii="Arial" w:eastAsia="Times New Roman" w:hAnsi="Arial"/>
          <w:color w:val="000000"/>
          <w:sz w:val="24"/>
          <w:szCs w:val="24"/>
          <w:rtl/>
          <w:lang w:bidi="ar-SA"/>
        </w:rPr>
        <w:t>–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1993.</w:t>
      </w:r>
    </w:p>
    <w:p w:rsidR="002361C1" w:rsidRPr="002361C1" w:rsidRDefault="002361C1" w:rsidP="004D78A1">
      <w:pPr>
        <w:spacing w:before="100" w:beforeAutospacing="1" w:after="100" w:afterAutospacing="1" w:line="300" w:lineRule="atLeast"/>
        <w:jc w:val="both"/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</w:pP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سيتم تلقي </w:t>
      </w:r>
      <w:r w:rsidR="00412C38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أسئلة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توضيحات بواسطة البريد الالكتروني </w:t>
      </w:r>
      <w:hyperlink r:id="rId5" w:history="1">
        <w:r w:rsidRPr="005F7676">
          <w:rPr>
            <w:rStyle w:val="Hyperlink"/>
            <w:rFonts w:ascii="Arial" w:eastAsia="Times New Roman" w:hAnsi="Arial" w:cs="David"/>
          </w:rPr>
          <w:t>LIOR@DAT.GOV.IL</w:t>
        </w:r>
      </w:hyperlink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فقط, حتى تاريخ 10.2.2014 الساعة 12:00. </w:t>
      </w:r>
      <w:r w:rsidR="00412C38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الإجابات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ستنشر على مواقع الانترنت </w:t>
      </w:r>
      <w:r w:rsidR="00412C38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أعلاه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, ابتداءا من تاريخ 3.3.2014.</w:t>
      </w:r>
    </w:p>
    <w:p w:rsidR="002361C1" w:rsidRDefault="002361C1" w:rsidP="006C6075">
      <w:pPr>
        <w:spacing w:before="100" w:beforeAutospacing="1" w:after="100" w:afterAutospacing="1" w:line="300" w:lineRule="atLeast"/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>طريقة تلقي مستندات المناقصة وتقديم العروض:</w:t>
      </w:r>
    </w:p>
    <w:p w:rsidR="006C6075" w:rsidRPr="009B5039" w:rsidRDefault="002361C1" w:rsidP="00963B50">
      <w:pPr>
        <w:pStyle w:val="a6"/>
        <w:numPr>
          <w:ilvl w:val="0"/>
          <w:numId w:val="2"/>
        </w:numPr>
        <w:tabs>
          <w:tab w:val="num" w:pos="360"/>
        </w:tabs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bookmarkStart w:id="0" w:name="_Ref166811467"/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يمكن الاطلاع وتنزيل كراسة المناقصة من موقع الانترنت التابع لوزارة الدين على</w:t>
      </w:r>
      <w:r w:rsidR="00963B5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عنوان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</w:t>
      </w:r>
      <w:bookmarkEnd w:id="0"/>
      <w:r w:rsidR="00C85DB8">
        <w:fldChar w:fldCharType="begin"/>
      </w:r>
      <w:r w:rsidR="00C85DB8">
        <w:instrText>HYPERLINK "http://www.dat.gov.il"</w:instrText>
      </w:r>
      <w:r w:rsidR="00C85DB8">
        <w:fldChar w:fldCharType="separate"/>
      </w:r>
      <w:r w:rsidR="006C1E9F" w:rsidRPr="00FB04CB">
        <w:rPr>
          <w:rStyle w:val="Hyperlink"/>
          <w:b/>
          <w:bCs/>
          <w:sz w:val="24"/>
          <w:szCs w:val="24"/>
        </w:rPr>
        <w:t>www.dat.gov.il</w:t>
      </w:r>
      <w:r w:rsidR="00C85DB8">
        <w:fldChar w:fldCharType="end"/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="00963B50">
        <w:rPr>
          <w:rFonts w:ascii="Arial" w:eastAsia="Times New Roman" w:hAnsi="Arial" w:cs="David" w:hint="cs"/>
          <w:color w:val="000000"/>
          <w:sz w:val="24"/>
          <w:szCs w:val="24"/>
          <w:rtl/>
        </w:rPr>
        <w:t>(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 صفحة مناقصات</w:t>
      </w:r>
      <w:r w:rsidR="00963B5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)</w:t>
      </w:r>
      <w:r w:rsidR="00A3050B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</w:t>
      </w:r>
      <w:r w:rsidR="00963B5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(</w:t>
      </w:r>
      <w:r w:rsidR="00A3050B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ترتيب ال</w:t>
      </w:r>
      <w:r w:rsidR="00963B5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ض</w:t>
      </w:r>
      <w:r w:rsidR="00A3050B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غط للدخول- منشورات الوزارة ---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</w:t>
      </w:r>
      <w:r w:rsidR="00A3050B" w:rsidRPr="009B5039">
        <w:rPr>
          <w:rFonts w:ascii="Arial" w:eastAsia="Times New Roman" w:hAnsi="Arial" w:cs="David" w:hint="cs"/>
          <w:color w:val="000000"/>
          <w:sz w:val="24"/>
          <w:szCs w:val="24"/>
          <w:rtl/>
        </w:rPr>
        <w:t>&gt;</w:t>
      </w:r>
      <w:r w:rsidR="00A3050B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مناقصات) وكذلك </w:t>
      </w:r>
      <w:r w:rsidR="00963B5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على</w:t>
      </w:r>
      <w:r w:rsidR="00A3050B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عنوان </w:t>
      </w:r>
      <w:hyperlink r:id="rId6" w:history="1">
        <w:r w:rsidR="006C1E9F" w:rsidRPr="00FB04CB">
          <w:rPr>
            <w:rStyle w:val="Hyperlink"/>
            <w:b/>
            <w:bCs/>
            <w:sz w:val="24"/>
            <w:szCs w:val="24"/>
          </w:rPr>
          <w:t>www.mr.gov.il/purchasing</w:t>
        </w:r>
      </w:hyperlink>
      <w:r w:rsidR="006C1E9F">
        <w:rPr>
          <w:rFonts w:hint="cs"/>
          <w:b/>
          <w:bCs/>
          <w:sz w:val="24"/>
          <w:szCs w:val="24"/>
          <w:rtl/>
        </w:rPr>
        <w:t>.</w:t>
      </w:r>
    </w:p>
    <w:p w:rsidR="00A3050B" w:rsidRPr="00A3050B" w:rsidRDefault="00A3050B" w:rsidP="00CC24CF">
      <w:pPr>
        <w:pStyle w:val="a6"/>
        <w:numPr>
          <w:ilvl w:val="0"/>
          <w:numId w:val="2"/>
        </w:numPr>
        <w:tabs>
          <w:tab w:val="num" w:pos="360"/>
        </w:tabs>
        <w:spacing w:before="100" w:beforeAutospacing="1" w:after="100" w:afterAutospacing="1" w:line="360" w:lineRule="auto"/>
        <w:ind w:left="714" w:hanging="357"/>
        <w:rPr>
          <w:rFonts w:ascii="Arial" w:eastAsia="Times New Roman" w:hAnsi="Arial" w:cs="David" w:hint="cs"/>
          <w:color w:val="000000"/>
          <w:sz w:val="24"/>
          <w:szCs w:val="24"/>
        </w:rPr>
      </w:pPr>
      <w:r w:rsidRPr="00963B50"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>تقديم العرض مشروط بدفع</w:t>
      </w:r>
      <w:r w:rsidR="00963B50"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مبلغ</w:t>
      </w:r>
      <w:r w:rsidRPr="00963B50"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1,500 شاقل (الذي لن يعاد لمقدم العرض)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والتي يجب دفعها وفقا لما هو مفصل في بند 0.3.2 للمناقصة.</w:t>
      </w:r>
    </w:p>
    <w:p w:rsidR="00A3050B" w:rsidRPr="00963B50" w:rsidRDefault="00A3050B" w:rsidP="00963B50">
      <w:pPr>
        <w:pStyle w:val="a6"/>
        <w:numPr>
          <w:ilvl w:val="0"/>
          <w:numId w:val="2"/>
        </w:numPr>
        <w:tabs>
          <w:tab w:val="num" w:pos="360"/>
        </w:tabs>
        <w:spacing w:before="100" w:beforeAutospacing="1" w:after="100" w:afterAutospacing="1" w:line="360" w:lineRule="auto"/>
        <w:ind w:left="714" w:hanging="357"/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</w:rPr>
      </w:pPr>
      <w:r w:rsidRPr="00963B50"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الموعد </w:t>
      </w:r>
      <w:r w:rsidR="00412C38" w:rsidRPr="00963B50"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>الأخير</w:t>
      </w:r>
      <w:r w:rsidRPr="00963B50"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ل</w:t>
      </w:r>
      <w:r w:rsidR="00963B50"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>شراء</w:t>
      </w:r>
      <w:r w:rsidRPr="00963B50"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مستندات المناقصة هو 23.1.2014.</w:t>
      </w:r>
    </w:p>
    <w:p w:rsidR="00A3050B" w:rsidRPr="00963B50" w:rsidRDefault="00A3050B" w:rsidP="00CC24CF">
      <w:pPr>
        <w:pStyle w:val="a6"/>
        <w:numPr>
          <w:ilvl w:val="0"/>
          <w:numId w:val="2"/>
        </w:numPr>
        <w:tabs>
          <w:tab w:val="num" w:pos="360"/>
        </w:tabs>
        <w:spacing w:before="100" w:beforeAutospacing="1" w:after="100" w:afterAutospacing="1" w:line="360" w:lineRule="auto"/>
        <w:ind w:left="714" w:hanging="357"/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</w:rPr>
      </w:pP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ضمانة المناقصة (ضمانة تقديم) وفقا لما هو معرف في بند 0.6.3.3 للمناقصة </w:t>
      </w:r>
      <w:r>
        <w:rPr>
          <w:rFonts w:ascii="Arial" w:eastAsia="Times New Roman" w:hAnsi="Arial"/>
          <w:color w:val="000000"/>
          <w:sz w:val="24"/>
          <w:szCs w:val="24"/>
          <w:rtl/>
          <w:lang w:bidi="ar-SA"/>
        </w:rPr>
        <w:t>–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</w:t>
      </w:r>
      <w:r w:rsidRPr="00963B50"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>300,000 شاقل التي ستكون سارية المفعول حتى تاريخ 31.7.14.</w:t>
      </w:r>
    </w:p>
    <w:p w:rsidR="00040DDC" w:rsidRPr="00040DDC" w:rsidRDefault="00040DDC" w:rsidP="00AD0FA8">
      <w:pPr>
        <w:pStyle w:val="a6"/>
        <w:numPr>
          <w:ilvl w:val="0"/>
          <w:numId w:val="2"/>
        </w:numPr>
        <w:tabs>
          <w:tab w:val="num" w:pos="360"/>
        </w:tabs>
        <w:spacing w:before="100" w:beforeAutospacing="1" w:after="100" w:afterAutospacing="1" w:line="360" w:lineRule="auto"/>
        <w:ind w:left="714" w:hanging="357"/>
        <w:rPr>
          <w:rFonts w:ascii="Arial" w:eastAsia="Times New Roman" w:hAnsi="Arial" w:cs="David" w:hint="cs"/>
          <w:color w:val="000000"/>
          <w:sz w:val="24"/>
          <w:szCs w:val="24"/>
        </w:rPr>
      </w:pPr>
      <w:r w:rsidRPr="000F348F">
        <w:rPr>
          <w:rFonts w:ascii="Arial" w:eastAsia="Times New Roman" w:hAnsi="Arial" w:hint="cs"/>
          <w:b/>
          <w:bCs/>
          <w:color w:val="000000"/>
          <w:sz w:val="24"/>
          <w:szCs w:val="24"/>
          <w:u w:val="single"/>
          <w:rtl/>
          <w:lang w:bidi="ar-SA"/>
        </w:rPr>
        <w:t>تقديم العروض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- يجب تقديم العروض مع </w:t>
      </w:r>
      <w:r w:rsidR="00412C38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إرفاق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جميع المستندا</w:t>
      </w:r>
      <w:r w:rsidR="00963B5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يدويا </w:t>
      </w:r>
      <w:r w:rsidR="00412C38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أو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بواسطة رسول فقط, بمغلف مغلق وفقا للتعليمات </w:t>
      </w:r>
      <w:proofErr w:type="gramStart"/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المفصلة </w:t>
      </w:r>
      <w:r w:rsidR="00963B5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في</w:t>
      </w:r>
      <w:proofErr w:type="gramEnd"/>
      <w:r w:rsidR="00963B5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بند 0.3.4 للمناقصة, </w:t>
      </w:r>
      <w:r w:rsidR="00412C38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إلى</w:t>
      </w:r>
      <w:r w:rsidR="00963B5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صندوق المناقصات التابعة 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للوزارة لخدمات الدين, المتواجدة في طابق الدخول وراء منضدة الحارس, في وزارة خدمات الدين, شارع كانفي نيشاريم 7, جفعات شاؤول القدس.</w:t>
      </w:r>
    </w:p>
    <w:p w:rsidR="00040DDC" w:rsidRPr="00040DDC" w:rsidRDefault="00040DDC" w:rsidP="00645195">
      <w:pPr>
        <w:pStyle w:val="a6"/>
        <w:spacing w:before="100" w:beforeAutospacing="1" w:after="100" w:afterAutospacing="1" w:line="360" w:lineRule="auto"/>
        <w:ind w:left="714"/>
        <w:rPr>
          <w:rFonts w:ascii="Arial" w:eastAsia="Times New Roman" w:hAnsi="Arial" w:cs="David" w:hint="cs"/>
          <w:color w:val="000000"/>
          <w:sz w:val="24"/>
          <w:szCs w:val="24"/>
        </w:rPr>
      </w:pPr>
    </w:p>
    <w:p w:rsidR="00645195" w:rsidRPr="000F348F" w:rsidRDefault="00645195" w:rsidP="00CC24CF">
      <w:pPr>
        <w:pStyle w:val="a6"/>
        <w:numPr>
          <w:ilvl w:val="0"/>
          <w:numId w:val="2"/>
        </w:numPr>
        <w:tabs>
          <w:tab w:val="num" w:pos="360"/>
        </w:tabs>
        <w:spacing w:before="240" w:after="0" w:line="320" w:lineRule="atLeast"/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</w:rPr>
      </w:pPr>
      <w:r w:rsidRPr="000F348F">
        <w:rPr>
          <w:rFonts w:ascii="Times New Roman" w:eastAsia="Times New Roman" w:hAnsi="Times New Roman" w:hint="cs"/>
          <w:b/>
          <w:bCs/>
          <w:color w:val="000000"/>
          <w:sz w:val="24"/>
          <w:szCs w:val="24"/>
          <w:rtl/>
          <w:lang w:bidi="ar-SA"/>
        </w:rPr>
        <w:t xml:space="preserve">الموعد </w:t>
      </w:r>
      <w:r w:rsidR="00412C38" w:rsidRPr="000F348F">
        <w:rPr>
          <w:rFonts w:ascii="Times New Roman" w:eastAsia="Times New Roman" w:hAnsi="Times New Roman" w:hint="cs"/>
          <w:b/>
          <w:bCs/>
          <w:color w:val="000000"/>
          <w:sz w:val="24"/>
          <w:szCs w:val="24"/>
          <w:rtl/>
          <w:lang w:bidi="ar-SA"/>
        </w:rPr>
        <w:t>الأخير</w:t>
      </w:r>
      <w:r w:rsidRPr="000F348F">
        <w:rPr>
          <w:rFonts w:ascii="Times New Roman" w:eastAsia="Times New Roman" w:hAnsi="Times New Roman" w:hint="cs"/>
          <w:b/>
          <w:bCs/>
          <w:color w:val="000000"/>
          <w:sz w:val="24"/>
          <w:szCs w:val="24"/>
          <w:rtl/>
          <w:lang w:bidi="ar-SA"/>
        </w:rPr>
        <w:t xml:space="preserve"> لتقديم العروض- 31.3.2014 الساعة 12:00. الوزارة لن تبت في طلب الذي سيصل بعد هذا الموعد.</w:t>
      </w:r>
    </w:p>
    <w:p w:rsidR="00DF44E9" w:rsidRPr="00DF44E9" w:rsidRDefault="00F27903" w:rsidP="000F348F">
      <w:pPr>
        <w:numPr>
          <w:ilvl w:val="0"/>
          <w:numId w:val="2"/>
        </w:numPr>
        <w:tabs>
          <w:tab w:val="left" w:pos="8306"/>
        </w:tabs>
        <w:spacing w:before="60" w:after="0"/>
        <w:jc w:val="both"/>
        <w:rPr>
          <w:rFonts w:cs="David" w:hint="cs"/>
          <w:color w:val="000000"/>
          <w:sz w:val="24"/>
          <w:szCs w:val="24"/>
        </w:rPr>
      </w:pPr>
      <w:r>
        <w:rPr>
          <w:rFonts w:hint="cs"/>
          <w:color w:val="000000"/>
          <w:sz w:val="24"/>
          <w:szCs w:val="24"/>
          <w:rtl/>
          <w:lang w:bidi="ar-SA"/>
        </w:rPr>
        <w:t xml:space="preserve">طالب العرض لا يلتزم بتلقي </w:t>
      </w:r>
      <w:r w:rsidR="00645195">
        <w:rPr>
          <w:rFonts w:hint="cs"/>
          <w:color w:val="000000"/>
          <w:sz w:val="24"/>
          <w:szCs w:val="24"/>
          <w:rtl/>
          <w:lang w:bidi="ar-SA"/>
        </w:rPr>
        <w:t>ال</w:t>
      </w:r>
      <w:r>
        <w:rPr>
          <w:rFonts w:hint="cs"/>
          <w:color w:val="000000"/>
          <w:sz w:val="24"/>
          <w:szCs w:val="24"/>
          <w:rtl/>
          <w:lang w:bidi="ar-SA"/>
        </w:rPr>
        <w:t xml:space="preserve">عرض </w:t>
      </w:r>
      <w:r w:rsidR="00412C38">
        <w:rPr>
          <w:rFonts w:hint="cs"/>
          <w:color w:val="000000"/>
          <w:sz w:val="24"/>
          <w:szCs w:val="24"/>
          <w:rtl/>
          <w:lang w:bidi="ar-SA"/>
        </w:rPr>
        <w:t>الأرخص</w:t>
      </w:r>
      <w:r w:rsidR="000F348F">
        <w:rPr>
          <w:rFonts w:hint="cs"/>
          <w:color w:val="000000"/>
          <w:sz w:val="24"/>
          <w:szCs w:val="24"/>
          <w:rtl/>
          <w:lang w:bidi="ar-SA"/>
        </w:rPr>
        <w:t xml:space="preserve"> </w:t>
      </w:r>
      <w:r w:rsidR="00412C38">
        <w:rPr>
          <w:rFonts w:hint="cs"/>
          <w:color w:val="000000"/>
          <w:sz w:val="24"/>
          <w:szCs w:val="24"/>
          <w:rtl/>
          <w:lang w:bidi="ar-SA"/>
        </w:rPr>
        <w:t>أو</w:t>
      </w:r>
      <w:r w:rsidR="00645195">
        <w:rPr>
          <w:rFonts w:hint="cs"/>
          <w:color w:val="000000"/>
          <w:sz w:val="24"/>
          <w:szCs w:val="24"/>
          <w:rtl/>
          <w:lang w:bidi="ar-SA"/>
        </w:rPr>
        <w:t xml:space="preserve"> أي عرض كان. طالب العرض لن يأخذ بالحسبان أي عرض الذي ليس منطقيا </w:t>
      </w:r>
      <w:r w:rsidR="00412C38">
        <w:rPr>
          <w:rFonts w:hint="cs"/>
          <w:color w:val="000000"/>
          <w:sz w:val="24"/>
          <w:szCs w:val="24"/>
          <w:rtl/>
          <w:lang w:bidi="ar-SA"/>
        </w:rPr>
        <w:t>أو</w:t>
      </w:r>
      <w:r w:rsidR="00645195">
        <w:rPr>
          <w:rFonts w:hint="cs"/>
          <w:color w:val="000000"/>
          <w:sz w:val="24"/>
          <w:szCs w:val="24"/>
          <w:rtl/>
          <w:lang w:bidi="ar-SA"/>
        </w:rPr>
        <w:t xml:space="preserve"> </w:t>
      </w:r>
      <w:r w:rsidR="000F348F">
        <w:rPr>
          <w:rFonts w:hint="cs"/>
          <w:color w:val="000000"/>
          <w:sz w:val="24"/>
          <w:szCs w:val="24"/>
          <w:rtl/>
          <w:lang w:bidi="ar-SA"/>
        </w:rPr>
        <w:t xml:space="preserve">عرضا </w:t>
      </w:r>
      <w:r w:rsidR="00645195">
        <w:rPr>
          <w:rFonts w:hint="cs"/>
          <w:color w:val="000000"/>
          <w:sz w:val="24"/>
          <w:szCs w:val="24"/>
          <w:rtl/>
          <w:lang w:bidi="ar-SA"/>
        </w:rPr>
        <w:t>ناقص</w:t>
      </w:r>
      <w:r w:rsidR="000F348F">
        <w:rPr>
          <w:rFonts w:hint="cs"/>
          <w:color w:val="000000"/>
          <w:sz w:val="24"/>
          <w:szCs w:val="24"/>
          <w:rtl/>
          <w:lang w:bidi="ar-SA"/>
        </w:rPr>
        <w:t xml:space="preserve">ا </w:t>
      </w:r>
      <w:r w:rsidR="00412C38">
        <w:rPr>
          <w:rFonts w:hint="cs"/>
          <w:color w:val="000000"/>
          <w:sz w:val="24"/>
          <w:szCs w:val="24"/>
          <w:rtl/>
          <w:lang w:bidi="ar-SA"/>
        </w:rPr>
        <w:t>أو</w:t>
      </w:r>
      <w:r w:rsidR="000F348F">
        <w:rPr>
          <w:rFonts w:hint="cs"/>
          <w:color w:val="000000"/>
          <w:sz w:val="24"/>
          <w:szCs w:val="24"/>
          <w:rtl/>
          <w:lang w:bidi="ar-SA"/>
        </w:rPr>
        <w:t xml:space="preserve"> </w:t>
      </w:r>
      <w:r w:rsidR="00645195">
        <w:rPr>
          <w:rFonts w:hint="cs"/>
          <w:color w:val="000000"/>
          <w:sz w:val="24"/>
          <w:szCs w:val="24"/>
          <w:rtl/>
          <w:lang w:bidi="ar-SA"/>
        </w:rPr>
        <w:t xml:space="preserve">لا يجيب على المتطلبات </w:t>
      </w:r>
      <w:r w:rsidR="00412C38">
        <w:rPr>
          <w:rFonts w:hint="cs"/>
          <w:color w:val="000000"/>
          <w:sz w:val="24"/>
          <w:szCs w:val="24"/>
          <w:rtl/>
          <w:lang w:bidi="ar-SA"/>
        </w:rPr>
        <w:t>الأولية</w:t>
      </w:r>
      <w:r w:rsidR="00645195">
        <w:rPr>
          <w:rFonts w:hint="cs"/>
          <w:color w:val="000000"/>
          <w:sz w:val="24"/>
          <w:szCs w:val="24"/>
          <w:rtl/>
          <w:lang w:bidi="ar-SA"/>
        </w:rPr>
        <w:t xml:space="preserve"> للمناقصة. طالب العرض يستطيع </w:t>
      </w:r>
      <w:r w:rsidR="00412C38">
        <w:rPr>
          <w:rFonts w:hint="cs"/>
          <w:color w:val="000000"/>
          <w:sz w:val="24"/>
          <w:szCs w:val="24"/>
          <w:rtl/>
          <w:lang w:bidi="ar-SA"/>
        </w:rPr>
        <w:t>أن</w:t>
      </w:r>
      <w:r w:rsidR="00645195">
        <w:rPr>
          <w:rFonts w:hint="cs"/>
          <w:color w:val="000000"/>
          <w:sz w:val="24"/>
          <w:szCs w:val="24"/>
          <w:rtl/>
          <w:lang w:bidi="ar-SA"/>
        </w:rPr>
        <w:t xml:space="preserve"> لا يتلقى </w:t>
      </w:r>
      <w:r w:rsidR="00DF44E9">
        <w:rPr>
          <w:rFonts w:hint="cs"/>
          <w:color w:val="000000"/>
          <w:sz w:val="24"/>
          <w:szCs w:val="24"/>
          <w:rtl/>
          <w:lang w:bidi="ar-SA"/>
        </w:rPr>
        <w:t xml:space="preserve">أي عرض من بين العروض و/ </w:t>
      </w:r>
      <w:r w:rsidR="00412C38">
        <w:rPr>
          <w:rFonts w:hint="cs"/>
          <w:color w:val="000000"/>
          <w:sz w:val="24"/>
          <w:szCs w:val="24"/>
          <w:rtl/>
          <w:lang w:bidi="ar-SA"/>
        </w:rPr>
        <w:t>أو</w:t>
      </w:r>
      <w:r w:rsidR="00DF44E9">
        <w:rPr>
          <w:rFonts w:hint="cs"/>
          <w:color w:val="000000"/>
          <w:sz w:val="24"/>
          <w:szCs w:val="24"/>
          <w:rtl/>
          <w:lang w:bidi="ar-SA"/>
        </w:rPr>
        <w:t xml:space="preserve"> </w:t>
      </w:r>
      <w:r w:rsidR="00412C38">
        <w:rPr>
          <w:rFonts w:hint="cs"/>
          <w:color w:val="000000"/>
          <w:sz w:val="24"/>
          <w:szCs w:val="24"/>
          <w:rtl/>
          <w:lang w:bidi="ar-SA"/>
        </w:rPr>
        <w:t>إلغاء</w:t>
      </w:r>
      <w:r w:rsidR="00DF44E9">
        <w:rPr>
          <w:rFonts w:hint="cs"/>
          <w:color w:val="000000"/>
          <w:sz w:val="24"/>
          <w:szCs w:val="24"/>
          <w:rtl/>
          <w:lang w:bidi="ar-SA"/>
        </w:rPr>
        <w:t xml:space="preserve"> المناقصة. طالب العرض يحفظ لنفسه الحق في اختيار مقدم عرض صالح </w:t>
      </w:r>
      <w:r w:rsidR="00412C38">
        <w:rPr>
          <w:rFonts w:hint="cs"/>
          <w:color w:val="000000"/>
          <w:sz w:val="24"/>
          <w:szCs w:val="24"/>
          <w:rtl/>
          <w:lang w:bidi="ar-SA"/>
        </w:rPr>
        <w:t>أول</w:t>
      </w:r>
      <w:r w:rsidR="00DF44E9">
        <w:rPr>
          <w:rFonts w:hint="cs"/>
          <w:color w:val="000000"/>
          <w:sz w:val="24"/>
          <w:szCs w:val="24"/>
          <w:rtl/>
          <w:lang w:bidi="ar-SA"/>
        </w:rPr>
        <w:t xml:space="preserve"> ومقدم عرض صالح ثاني.</w:t>
      </w:r>
    </w:p>
    <w:p w:rsidR="00D106A8" w:rsidRPr="00D106A8" w:rsidRDefault="00D106A8" w:rsidP="000F348F">
      <w:pPr>
        <w:pStyle w:val="a6"/>
        <w:numPr>
          <w:ilvl w:val="0"/>
          <w:numId w:val="2"/>
        </w:numPr>
        <w:tabs>
          <w:tab w:val="num" w:pos="360"/>
        </w:tabs>
        <w:spacing w:before="100" w:beforeAutospacing="1" w:after="100" w:afterAutospacing="1" w:line="320" w:lineRule="atLeast"/>
        <w:rPr>
          <w:rFonts w:ascii="Arial" w:eastAsia="Times New Roman" w:hAnsi="Arial" w:cs="David" w:hint="cs"/>
          <w:color w:val="000000"/>
          <w:sz w:val="24"/>
          <w:szCs w:val="24"/>
        </w:rPr>
      </w:pP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سيطلب من الفائز في المناقصة </w:t>
      </w:r>
      <w:r w:rsidR="00412C38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يوقع على اتفاقية </w:t>
      </w:r>
      <w:r w:rsidR="000F348F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بصورة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الاتفاقية المرفقة لمستندات المناقصة.</w:t>
      </w:r>
    </w:p>
    <w:p w:rsidR="00D106A8" w:rsidRDefault="00D106A8" w:rsidP="006C1E9F">
      <w:pPr>
        <w:pStyle w:val="a6"/>
        <w:numPr>
          <w:ilvl w:val="0"/>
          <w:numId w:val="2"/>
        </w:numPr>
        <w:tabs>
          <w:tab w:val="num" w:pos="360"/>
        </w:tabs>
        <w:spacing w:before="100" w:beforeAutospacing="1" w:after="100" w:afterAutospacing="1" w:line="320" w:lineRule="atLeast"/>
        <w:rPr>
          <w:rFonts w:ascii="Arial" w:eastAsia="Times New Roman" w:hAnsi="Arial" w:cs="David" w:hint="cs"/>
          <w:color w:val="000000"/>
          <w:sz w:val="24"/>
          <w:szCs w:val="24"/>
        </w:rPr>
      </w:pP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عند وجود تناقض بين تعليمات هذا </w:t>
      </w:r>
      <w:r w:rsidR="00412C38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الإعلان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 xml:space="preserve"> وبين تعليمات مستندات المناقصة, ستتغلب مستندات المناقصة.</w:t>
      </w:r>
    </w:p>
    <w:p w:rsidR="00A3050B" w:rsidRDefault="00A3050B" w:rsidP="00A3050B">
      <w:pPr>
        <w:ind w:left="5040" w:firstLine="720"/>
        <w:rPr>
          <w:rFonts w:cs="David" w:hint="cs"/>
          <w:sz w:val="24"/>
          <w:szCs w:val="24"/>
          <w:rtl/>
        </w:rPr>
      </w:pPr>
    </w:p>
    <w:p w:rsidR="00A3050B" w:rsidRDefault="00A3050B" w:rsidP="00A3050B">
      <w:pPr>
        <w:ind w:left="5040" w:firstLine="720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لجنة المناقصات</w:t>
      </w:r>
    </w:p>
    <w:p w:rsidR="00A3050B" w:rsidRDefault="00A3050B" w:rsidP="00A3050B">
      <w:pPr>
        <w:ind w:left="5040" w:firstLine="720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وزارة خدمات الدين</w:t>
      </w:r>
      <w:r>
        <w:rPr>
          <w:rFonts w:cs="David" w:hint="cs"/>
          <w:sz w:val="24"/>
          <w:szCs w:val="24"/>
          <w:rtl/>
        </w:rPr>
        <w:t xml:space="preserve">   </w:t>
      </w:r>
    </w:p>
    <w:p w:rsidR="004D78A1" w:rsidRPr="006C6075" w:rsidRDefault="004D78A1" w:rsidP="004D78A1">
      <w:pPr>
        <w:ind w:left="6480"/>
        <w:rPr>
          <w:rFonts w:cs="David"/>
          <w:sz w:val="24"/>
          <w:szCs w:val="24"/>
        </w:rPr>
      </w:pPr>
    </w:p>
    <w:sectPr w:rsidR="004D78A1" w:rsidRPr="006C6075" w:rsidSect="005B527E">
      <w:pgSz w:w="11906" w:h="16838"/>
      <w:pgMar w:top="1440" w:right="1800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8375F3"/>
    <w:multiLevelType w:val="hybridMultilevel"/>
    <w:tmpl w:val="B798E7C8"/>
    <w:lvl w:ilvl="0" w:tplc="5078617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FA0571"/>
    <w:multiLevelType w:val="multilevel"/>
    <w:tmpl w:val="B1CEB094"/>
    <w:lvl w:ilvl="0">
      <w:start w:val="1"/>
      <w:numFmt w:val="decimal"/>
      <w:lvlText w:val="%1."/>
      <w:lvlJc w:val="left"/>
      <w:pPr>
        <w:tabs>
          <w:tab w:val="num" w:pos="569"/>
        </w:tabs>
        <w:ind w:left="569" w:right="569" w:hanging="570"/>
      </w:pPr>
      <w:rPr>
        <w:rFonts w:hint="default"/>
        <w:i w:val="0"/>
        <w:iCs w:val="0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right="1080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1854"/>
        </w:tabs>
        <w:ind w:left="1854" w:right="2161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isLgl/>
      <w:lvlText w:val="%1.%2.%3.%4"/>
      <w:lvlJc w:val="left"/>
      <w:pPr>
        <w:tabs>
          <w:tab w:val="num" w:pos="2882"/>
        </w:tabs>
        <w:ind w:left="2882" w:right="2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3"/>
        </w:tabs>
        <w:ind w:left="3963" w:right="39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4"/>
        </w:tabs>
        <w:ind w:left="4684" w:right="46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5"/>
        </w:tabs>
        <w:ind w:left="5405" w:right="5405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6"/>
        </w:tabs>
        <w:ind w:left="6486" w:right="64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7"/>
        </w:tabs>
        <w:ind w:left="7207" w:right="7207" w:hanging="1440"/>
      </w:pPr>
      <w:rPr>
        <w:rFonts w:hint="default"/>
      </w:rPr>
    </w:lvl>
  </w:abstractNum>
  <w:abstractNum w:abstractNumId="2">
    <w:nsid w:val="6ECC6993"/>
    <w:multiLevelType w:val="hybridMultilevel"/>
    <w:tmpl w:val="131453D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20"/>
  <w:characterSpacingControl w:val="doNotCompress"/>
  <w:compat/>
  <w:rsids>
    <w:rsidRoot w:val="006C6075"/>
    <w:rsid w:val="00040DDC"/>
    <w:rsid w:val="000C679F"/>
    <w:rsid w:val="000F348F"/>
    <w:rsid w:val="002361C1"/>
    <w:rsid w:val="002E3425"/>
    <w:rsid w:val="0036712E"/>
    <w:rsid w:val="003F6F42"/>
    <w:rsid w:val="00412C38"/>
    <w:rsid w:val="00444BB1"/>
    <w:rsid w:val="004C1E36"/>
    <w:rsid w:val="004D78A1"/>
    <w:rsid w:val="005B527E"/>
    <w:rsid w:val="00645195"/>
    <w:rsid w:val="0064520A"/>
    <w:rsid w:val="00645FEB"/>
    <w:rsid w:val="00651C21"/>
    <w:rsid w:val="006C1E9F"/>
    <w:rsid w:val="006C6075"/>
    <w:rsid w:val="007F6EC8"/>
    <w:rsid w:val="00963B50"/>
    <w:rsid w:val="009B5039"/>
    <w:rsid w:val="00A3050B"/>
    <w:rsid w:val="00AA4B85"/>
    <w:rsid w:val="00AB1D2B"/>
    <w:rsid w:val="00AD0FA8"/>
    <w:rsid w:val="00B645FA"/>
    <w:rsid w:val="00BE0585"/>
    <w:rsid w:val="00C203F4"/>
    <w:rsid w:val="00C85DB8"/>
    <w:rsid w:val="00CC24CF"/>
    <w:rsid w:val="00CF1186"/>
    <w:rsid w:val="00D106A8"/>
    <w:rsid w:val="00DF44E9"/>
    <w:rsid w:val="00E147C7"/>
    <w:rsid w:val="00F279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058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C6075"/>
    <w:rPr>
      <w:strike w:val="0"/>
      <w:dstrike w:val="0"/>
      <w:color w:val="0044B7"/>
      <w:u w:val="none"/>
      <w:effect w:val="none"/>
    </w:rPr>
  </w:style>
  <w:style w:type="paragraph" w:styleId="a3">
    <w:name w:val="Body Text"/>
    <w:basedOn w:val="a"/>
    <w:link w:val="a4"/>
    <w:uiPriority w:val="99"/>
    <w:semiHidden/>
    <w:unhideWhenUsed/>
    <w:rsid w:val="006C607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6C6075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6C6075"/>
    <w:rPr>
      <w:b/>
      <w:bCs/>
    </w:rPr>
  </w:style>
  <w:style w:type="paragraph" w:styleId="a6">
    <w:name w:val="List Paragraph"/>
    <w:basedOn w:val="a"/>
    <w:uiPriority w:val="34"/>
    <w:qFormat/>
    <w:rsid w:val="009B5039"/>
    <w:pPr>
      <w:ind w:left="720"/>
      <w:contextualSpacing/>
    </w:pPr>
  </w:style>
  <w:style w:type="paragraph" w:styleId="NormalWeb">
    <w:name w:val="Normal (Web)"/>
    <w:basedOn w:val="a"/>
    <w:link w:val="NormalWeb0"/>
    <w:rsid w:val="00F27903"/>
    <w:pPr>
      <w:bidi w:val="0"/>
      <w:spacing w:before="100" w:beforeAutospacing="1" w:after="115" w:line="240" w:lineRule="auto"/>
      <w:jc w:val="right"/>
    </w:pPr>
    <w:rPr>
      <w:rFonts w:ascii="Times New Roman" w:eastAsia="Times New Roman" w:hAnsi="Times New Roman" w:cs="FrankRuehl"/>
      <w:sz w:val="24"/>
      <w:szCs w:val="24"/>
      <w:lang w:eastAsia="he-IL"/>
    </w:rPr>
  </w:style>
  <w:style w:type="character" w:customStyle="1" w:styleId="NormalWeb0">
    <w:name w:val="Normal (Web)‎ תו"/>
    <w:basedOn w:val="a0"/>
    <w:link w:val="NormalWeb"/>
    <w:rsid w:val="00F27903"/>
    <w:rPr>
      <w:rFonts w:ascii="Times New Roman" w:eastAsia="Times New Roman" w:hAnsi="Times New Roman" w:cs="FrankRuehl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009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02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34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6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" TargetMode="External"/><Relationship Id="rId5" Type="http://schemas.openxmlformats.org/officeDocument/2006/relationships/hyperlink" Target="mailto:LIOR@DAT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2</Pages>
  <Words>492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egil</dc:creator>
  <cp:lastModifiedBy>USER</cp:lastModifiedBy>
  <cp:revision>11</cp:revision>
  <dcterms:created xsi:type="dcterms:W3CDTF">2013-12-29T20:05:00Z</dcterms:created>
  <dcterms:modified xsi:type="dcterms:W3CDTF">2014-01-01T08:07:00Z</dcterms:modified>
</cp:coreProperties>
</file>